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B1D" w:rsidRPr="00AA390A" w:rsidRDefault="002A4B1D" w:rsidP="00737B9F">
      <w:pPr>
        <w:overflowPunct/>
        <w:autoSpaceDE/>
        <w:autoSpaceDN/>
        <w:adjustRightInd/>
        <w:spacing w:after="160" w:line="480" w:lineRule="auto"/>
        <w:jc w:val="center"/>
        <w:textAlignment w:val="auto"/>
      </w:pPr>
    </w:p>
    <w:p w:rsidR="002A4B1D" w:rsidRPr="00AA390A" w:rsidRDefault="002A4B1D" w:rsidP="00737B9F">
      <w:pPr>
        <w:overflowPunct/>
        <w:autoSpaceDE/>
        <w:autoSpaceDN/>
        <w:adjustRightInd/>
        <w:spacing w:after="160" w:line="480" w:lineRule="auto"/>
        <w:jc w:val="center"/>
        <w:textAlignment w:val="auto"/>
      </w:pPr>
    </w:p>
    <w:p w:rsidR="002A4B1D" w:rsidRPr="00AA390A" w:rsidRDefault="002A4B1D" w:rsidP="00737B9F">
      <w:pPr>
        <w:overflowPunct/>
        <w:autoSpaceDE/>
        <w:autoSpaceDN/>
        <w:adjustRightInd/>
        <w:spacing w:after="160" w:line="480" w:lineRule="auto"/>
        <w:jc w:val="center"/>
        <w:textAlignment w:val="auto"/>
      </w:pPr>
    </w:p>
    <w:p w:rsidR="002A4B1D" w:rsidRPr="00AA390A" w:rsidRDefault="002A4B1D" w:rsidP="00737B9F">
      <w:pPr>
        <w:overflowPunct/>
        <w:autoSpaceDE/>
        <w:autoSpaceDN/>
        <w:adjustRightInd/>
        <w:spacing w:after="160" w:line="480" w:lineRule="auto"/>
        <w:jc w:val="center"/>
        <w:textAlignment w:val="auto"/>
      </w:pPr>
    </w:p>
    <w:p w:rsidR="002A4B1D" w:rsidRPr="00AA390A" w:rsidRDefault="002A4B1D" w:rsidP="00737B9F">
      <w:pPr>
        <w:overflowPunct/>
        <w:autoSpaceDE/>
        <w:autoSpaceDN/>
        <w:adjustRightInd/>
        <w:spacing w:after="160" w:line="480" w:lineRule="auto"/>
        <w:jc w:val="center"/>
        <w:textAlignment w:val="auto"/>
      </w:pPr>
    </w:p>
    <w:p w:rsidR="002A4B1D" w:rsidRPr="00AA390A" w:rsidRDefault="002A4B1D" w:rsidP="00737B9F">
      <w:pPr>
        <w:overflowPunct/>
        <w:autoSpaceDE/>
        <w:autoSpaceDN/>
        <w:adjustRightInd/>
        <w:spacing w:after="160" w:line="480" w:lineRule="auto"/>
        <w:jc w:val="center"/>
        <w:textAlignment w:val="auto"/>
      </w:pPr>
      <w:r w:rsidRPr="00AA390A">
        <w:t>Articles Comment</w:t>
      </w:r>
    </w:p>
    <w:p w:rsidR="002A4B1D" w:rsidRPr="00AA390A" w:rsidRDefault="002A4B1D" w:rsidP="00737B9F">
      <w:pPr>
        <w:overflowPunct/>
        <w:autoSpaceDE/>
        <w:autoSpaceDN/>
        <w:adjustRightInd/>
        <w:spacing w:after="160" w:line="480" w:lineRule="auto"/>
        <w:jc w:val="center"/>
        <w:textAlignment w:val="auto"/>
      </w:pPr>
      <w:r w:rsidRPr="00AA390A">
        <w:t>Name</w:t>
      </w:r>
    </w:p>
    <w:p w:rsidR="002A4B1D" w:rsidRPr="00AA390A" w:rsidRDefault="002A4B1D" w:rsidP="00737B9F">
      <w:pPr>
        <w:overflowPunct/>
        <w:autoSpaceDE/>
        <w:autoSpaceDN/>
        <w:adjustRightInd/>
        <w:spacing w:after="160" w:line="480" w:lineRule="auto"/>
        <w:jc w:val="center"/>
        <w:textAlignment w:val="auto"/>
      </w:pPr>
      <w:r w:rsidRPr="00AA390A">
        <w:t>Institution</w:t>
      </w:r>
    </w:p>
    <w:p w:rsidR="002A4B1D" w:rsidRPr="00AA390A" w:rsidRDefault="002A4B1D" w:rsidP="00737B9F">
      <w:pPr>
        <w:overflowPunct/>
        <w:autoSpaceDE/>
        <w:autoSpaceDN/>
        <w:adjustRightInd/>
        <w:spacing w:after="160" w:line="480" w:lineRule="auto"/>
        <w:jc w:val="center"/>
        <w:textAlignment w:val="auto"/>
      </w:pPr>
      <w:r w:rsidRPr="00AA390A">
        <w:t>Date</w:t>
      </w:r>
      <w:r w:rsidRPr="00AA390A">
        <w:br w:type="page"/>
      </w:r>
    </w:p>
    <w:p w:rsidR="00924890" w:rsidRPr="00AA390A" w:rsidRDefault="00924890" w:rsidP="00924890">
      <w:pPr>
        <w:spacing w:line="480" w:lineRule="auto"/>
        <w:rPr>
          <w:b/>
        </w:rPr>
      </w:pPr>
      <w:r w:rsidRPr="00AA390A">
        <w:rPr>
          <w:b/>
        </w:rPr>
        <w:lastRenderedPageBreak/>
        <w:t>Anxiety Disorders: Living on a Thin Line</w:t>
      </w:r>
      <w:r w:rsidRPr="00AA390A">
        <w:rPr>
          <w:b/>
        </w:rPr>
        <w:t xml:space="preserve"> </w:t>
      </w:r>
    </w:p>
    <w:p w:rsidR="00C172BA" w:rsidRPr="00AA390A" w:rsidRDefault="00924890" w:rsidP="00737B9F">
      <w:pPr>
        <w:spacing w:line="480" w:lineRule="auto"/>
        <w:ind w:firstLine="720"/>
      </w:pPr>
      <w:r w:rsidRPr="00AA390A">
        <w:t xml:space="preserve">This article provides an insight into </w:t>
      </w:r>
      <w:r w:rsidR="00AA390A" w:rsidRPr="00AA390A">
        <w:t>anxiety disorder as</w:t>
      </w:r>
      <w:r w:rsidRPr="00AA390A">
        <w:t xml:space="preserve"> a </w:t>
      </w:r>
      <w:r w:rsidR="00AA390A" w:rsidRPr="00AA390A">
        <w:t>mental</w:t>
      </w:r>
      <w:r w:rsidRPr="00AA390A">
        <w:t xml:space="preserve"> health condition, it causes and the various ways of treating it.</w:t>
      </w:r>
      <w:r w:rsidR="00AA390A" w:rsidRPr="00AA390A">
        <w:t xml:space="preserve"> </w:t>
      </w:r>
      <w:r w:rsidR="009D45BC" w:rsidRPr="00AA390A">
        <w:t>Until I had read a lot of comprehensiv</w:t>
      </w:r>
      <w:r w:rsidR="00FA5609" w:rsidRPr="00AA390A">
        <w:t xml:space="preserve">e information about the idea of </w:t>
      </w:r>
      <w:r w:rsidR="009D45BC" w:rsidRPr="00AA390A">
        <w:rPr>
          <w:noProof/>
        </w:rPr>
        <w:t>panic</w:t>
      </w:r>
      <w:r w:rsidR="009D45BC" w:rsidRPr="00AA390A">
        <w:t xml:space="preserve"> attack as a disorder, I used to think that panicking is a thing for cowardly people. I may have suffered from mild instances of </w:t>
      </w:r>
      <w:r w:rsidR="00FA5609" w:rsidRPr="00AA390A">
        <w:t xml:space="preserve">a </w:t>
      </w:r>
      <w:r w:rsidR="009D45BC" w:rsidRPr="00AA390A">
        <w:rPr>
          <w:noProof/>
        </w:rPr>
        <w:t>panic</w:t>
      </w:r>
      <w:r w:rsidR="009D45BC" w:rsidRPr="00AA390A">
        <w:t xml:space="preserve"> attack but I always retaliated such cases by reassuring my conscious that I am a brave person and I have to toughen up to I survive this world. At this moment, I considered </w:t>
      </w:r>
      <w:r w:rsidR="009D45BC" w:rsidRPr="00AA390A">
        <w:rPr>
          <w:noProof/>
        </w:rPr>
        <w:t>fear</w:t>
      </w:r>
      <w:r w:rsidR="00FA5609" w:rsidRPr="00AA390A">
        <w:rPr>
          <w:noProof/>
        </w:rPr>
        <w:t>ing</w:t>
      </w:r>
      <w:r w:rsidR="009D45BC" w:rsidRPr="00AA390A">
        <w:t xml:space="preserve"> a weakness and something that I should fight </w:t>
      </w:r>
      <w:r w:rsidR="00CE0594" w:rsidRPr="00AA390A">
        <w:t xml:space="preserve">against </w:t>
      </w:r>
      <w:r w:rsidR="009D45BC" w:rsidRPr="00AA390A">
        <w:t>from within. However, no matter how a tried to assert myself, there where situation of involuntary panic that would always attack me especially standing in front of a lot of people.</w:t>
      </w:r>
    </w:p>
    <w:p w:rsidR="00124943" w:rsidRPr="00AA390A" w:rsidRDefault="005102B6" w:rsidP="00737B9F">
      <w:pPr>
        <w:spacing w:line="480" w:lineRule="auto"/>
        <w:ind w:firstLine="720"/>
      </w:pPr>
      <w:r w:rsidRPr="00AA390A">
        <w:t>Nevertheless</w:t>
      </w:r>
      <w:r w:rsidR="00124943" w:rsidRPr="00AA390A">
        <w:t xml:space="preserve">, having the knowledge </w:t>
      </w:r>
      <w:r w:rsidRPr="00AA390A">
        <w:t>of anxiety disorder</w:t>
      </w:r>
      <w:r w:rsidR="00124943" w:rsidRPr="00AA390A">
        <w:t xml:space="preserve"> has helped me in person to understand that the condition is</w:t>
      </w:r>
      <w:r w:rsidR="00A260FC" w:rsidRPr="00AA390A">
        <w:t xml:space="preserve"> common </w:t>
      </w:r>
      <w:r w:rsidRPr="00AA390A">
        <w:t>among</w:t>
      </w:r>
      <w:r w:rsidR="00A260FC" w:rsidRPr="00AA390A">
        <w:t xml:space="preserve"> people in America </w:t>
      </w:r>
      <w:r w:rsidRPr="00AA390A">
        <w:t xml:space="preserve">and </w:t>
      </w:r>
      <w:r w:rsidRPr="00AA390A">
        <w:rPr>
          <w:noProof/>
        </w:rPr>
        <w:t>across</w:t>
      </w:r>
      <w:r w:rsidRPr="00AA390A">
        <w:t xml:space="preserve"> the world. Also, I have come to understand that such disorders may have developed from my past experience as a child and is hidden </w:t>
      </w:r>
      <w:r w:rsidRPr="00AA390A">
        <w:rPr>
          <w:noProof/>
        </w:rPr>
        <w:t>in</w:t>
      </w:r>
      <w:r w:rsidRPr="00AA390A">
        <w:t xml:space="preserve"> my subconscious</w:t>
      </w:r>
      <w:r w:rsidR="00F0668E" w:rsidRPr="00AA390A">
        <w:t xml:space="preserve"> </w:t>
      </w:r>
      <w:r w:rsidR="00F92D6B" w:rsidRPr="00AA390A">
        <w:t>(Hofmann, 2007)</w:t>
      </w:r>
      <w:r w:rsidRPr="00AA390A">
        <w:t xml:space="preserve">. </w:t>
      </w:r>
      <w:r w:rsidR="001848E2" w:rsidRPr="00AA390A">
        <w:t xml:space="preserve">So, having an understanding that anxiety is </w:t>
      </w:r>
      <w:r w:rsidR="00FA5609" w:rsidRPr="00AA390A">
        <w:t xml:space="preserve">a </w:t>
      </w:r>
      <w:r w:rsidR="001848E2" w:rsidRPr="00AA390A">
        <w:rPr>
          <w:noProof/>
        </w:rPr>
        <w:t>disorder</w:t>
      </w:r>
      <w:r w:rsidR="001848E2" w:rsidRPr="00AA390A">
        <w:t xml:space="preserve">, especially when reacting unnecessarily, </w:t>
      </w:r>
      <w:r w:rsidR="001848E2" w:rsidRPr="00AA390A">
        <w:rPr>
          <w:noProof/>
        </w:rPr>
        <w:t>maybe</w:t>
      </w:r>
      <w:r w:rsidR="001848E2" w:rsidRPr="00AA390A">
        <w:t xml:space="preserve"> the journey towards recovery from such a condition. At first, I felt like I was acting like a </w:t>
      </w:r>
      <w:r w:rsidR="001A4F4C" w:rsidRPr="00AA390A">
        <w:t>coward</w:t>
      </w:r>
      <w:r w:rsidR="001848E2" w:rsidRPr="00AA390A">
        <w:t xml:space="preserve"> but knowledge of anxiety </w:t>
      </w:r>
      <w:r w:rsidR="001A4F4C" w:rsidRPr="00AA390A">
        <w:t>disorder</w:t>
      </w:r>
      <w:r w:rsidR="001848E2" w:rsidRPr="00AA390A">
        <w:t xml:space="preserve"> has given enough courage to fight my fears.</w:t>
      </w:r>
    </w:p>
    <w:p w:rsidR="00640E3C" w:rsidRPr="00AA390A" w:rsidRDefault="00924890" w:rsidP="00737B9F">
      <w:pPr>
        <w:spacing w:line="480" w:lineRule="auto"/>
        <w:rPr>
          <w:b/>
        </w:rPr>
      </w:pPr>
      <w:r w:rsidRPr="00AA390A">
        <w:rPr>
          <w:b/>
        </w:rPr>
        <w:t>Germs, Germs Everywhere. Are You Worried? Get Over It</w:t>
      </w:r>
    </w:p>
    <w:p w:rsidR="00640E3C" w:rsidRPr="00AA390A" w:rsidRDefault="00BA46D3" w:rsidP="00737B9F">
      <w:pPr>
        <w:spacing w:line="480" w:lineRule="auto"/>
        <w:ind w:firstLine="720"/>
      </w:pPr>
      <w:r>
        <w:t>The</w:t>
      </w:r>
      <w:r w:rsidR="00AA390A">
        <w:t xml:space="preserve"> author of this article explains how </w:t>
      </w:r>
      <w:r>
        <w:t xml:space="preserve">many companies are taking advantage of the fear of bacteria among the public to market their sanitization products. </w:t>
      </w:r>
      <w:r w:rsidR="00640E3C" w:rsidRPr="00AA390A">
        <w:t>Even before reading this article, I have always been skeptical about the sanitizers in the market and how companies are creating panic to ensure that their products sales.  I have never been I fun of such products and always wonder why people would buy both a hand wash</w:t>
      </w:r>
      <w:r w:rsidR="00DA3867" w:rsidRPr="00AA390A">
        <w:t xml:space="preserve">, a soap and a hand sanitizer all in the name of cleanliness. I believe washing hands with a soap is just enough to prevent the </w:t>
      </w:r>
      <w:r w:rsidR="00DA3867" w:rsidRPr="00AA390A">
        <w:lastRenderedPageBreak/>
        <w:t xml:space="preserve">accumulation of germs to </w:t>
      </w:r>
      <w:r w:rsidR="00FA5609" w:rsidRPr="00AA390A">
        <w:t xml:space="preserve">a </w:t>
      </w:r>
      <w:r w:rsidR="00DA3867" w:rsidRPr="00AA390A">
        <w:rPr>
          <w:noProof/>
        </w:rPr>
        <w:t>harmful</w:t>
      </w:r>
      <w:r w:rsidR="00DA3867" w:rsidRPr="00AA390A">
        <w:t xml:space="preserve"> level</w:t>
      </w:r>
      <w:r w:rsidR="000B10A7" w:rsidRPr="00AA390A">
        <w:t xml:space="preserve"> (Gould, 2004)</w:t>
      </w:r>
      <w:r w:rsidR="00DA3867" w:rsidRPr="00AA390A">
        <w:t xml:space="preserve">. The basic idea of cleaning our bodies, our environment and the materials that we use is to ensure that </w:t>
      </w:r>
      <w:r w:rsidR="000B5167" w:rsidRPr="00AA390A">
        <w:t xml:space="preserve">bacteria does not grow to a </w:t>
      </w:r>
      <w:r w:rsidR="00DA3867" w:rsidRPr="00AA390A">
        <w:t>level that will overwhelm our immunity.</w:t>
      </w:r>
    </w:p>
    <w:p w:rsidR="000B5167" w:rsidRPr="00AA390A" w:rsidRDefault="000B5167" w:rsidP="00737B9F">
      <w:pPr>
        <w:spacing w:line="480" w:lineRule="auto"/>
        <w:ind w:firstLine="720"/>
      </w:pPr>
      <w:r w:rsidRPr="00AA390A">
        <w:t xml:space="preserve">However, the message that has been spread by the corporate society has already done enough </w:t>
      </w:r>
      <w:r w:rsidR="004132EC" w:rsidRPr="00AA390A">
        <w:t>damage</w:t>
      </w:r>
      <w:r w:rsidRPr="00AA390A">
        <w:t xml:space="preserve"> to make people believe that a soap can kill one </w:t>
      </w:r>
      <w:r w:rsidR="004132EC" w:rsidRPr="00AA390A">
        <w:t>hundred</w:t>
      </w:r>
      <w:r w:rsidRPr="00AA390A">
        <w:t xml:space="preserve"> percent of the germs in their bodies. </w:t>
      </w:r>
      <w:r w:rsidR="004132EC" w:rsidRPr="00AA390A">
        <w:t xml:space="preserve">The word that is currently being used is that soaps provide skin protection to our skin. Yet again, such a misleading notion may force </w:t>
      </w:r>
      <w:r w:rsidR="004132EC" w:rsidRPr="00AA390A">
        <w:rPr>
          <w:noProof/>
        </w:rPr>
        <w:t>us</w:t>
      </w:r>
      <w:r w:rsidR="004132EC" w:rsidRPr="00AA390A">
        <w:t xml:space="preserve"> to revisit or perhaps redefine the functions of the three layers of the skin. Such advertisements have made bacteria a villain that deserves death</w:t>
      </w:r>
      <w:r w:rsidR="00CE64B8" w:rsidRPr="00AA390A">
        <w:t xml:space="preserve"> forgetting</w:t>
      </w:r>
      <w:r w:rsidR="004132EC" w:rsidRPr="00AA390A">
        <w:t xml:space="preserve"> that there is a symbiotic relationship in our diverse ecosystem</w:t>
      </w:r>
      <w:r w:rsidR="000B10A7" w:rsidRPr="00AA390A">
        <w:t xml:space="preserve"> (Gould, 2004)</w:t>
      </w:r>
      <w:r w:rsidR="004132EC" w:rsidRPr="00AA390A">
        <w:t>.</w:t>
      </w:r>
      <w:r w:rsidR="00CE64B8" w:rsidRPr="00AA390A">
        <w:t xml:space="preserve"> So, there is no point in spreading a lot of resources claiming that we are fighting a </w:t>
      </w:r>
      <w:r w:rsidR="00111588" w:rsidRPr="00AA390A">
        <w:t>useless</w:t>
      </w:r>
      <w:r w:rsidR="00CE64B8" w:rsidRPr="00AA390A">
        <w:t xml:space="preserve"> war.</w:t>
      </w:r>
    </w:p>
    <w:p w:rsidR="0095547A" w:rsidRPr="00AA390A" w:rsidRDefault="00924890" w:rsidP="00737B9F">
      <w:pPr>
        <w:spacing w:line="480" w:lineRule="auto"/>
        <w:rPr>
          <w:b/>
        </w:rPr>
      </w:pPr>
      <w:r w:rsidRPr="00AA390A">
        <w:rPr>
          <w:b/>
          <w:szCs w:val="24"/>
        </w:rPr>
        <w:t xml:space="preserve">A World </w:t>
      </w:r>
      <w:r w:rsidRPr="00AA390A">
        <w:rPr>
          <w:b/>
          <w:szCs w:val="24"/>
        </w:rPr>
        <w:t>without</w:t>
      </w:r>
      <w:r w:rsidRPr="00AA390A">
        <w:rPr>
          <w:b/>
          <w:szCs w:val="24"/>
        </w:rPr>
        <w:t xml:space="preserve"> Males: For Insects, Science Fiction Can Be Reality</w:t>
      </w:r>
    </w:p>
    <w:p w:rsidR="000D12F0" w:rsidRPr="00AA390A" w:rsidRDefault="00BA46D3" w:rsidP="00737B9F">
      <w:pPr>
        <w:spacing w:line="480" w:lineRule="auto"/>
        <w:ind w:firstLine="720"/>
      </w:pPr>
      <w:r>
        <w:t>This article provides details about a specific bacteria that is responsible for the death of male insect.</w:t>
      </w:r>
      <w:r w:rsidR="006D2F5B">
        <w:t xml:space="preserve"> This</w:t>
      </w:r>
      <w:r w:rsidR="0095547A" w:rsidRPr="00AA390A">
        <w:t xml:space="preserve"> phenomena of having a bacteria and that kills male insects selectively </w:t>
      </w:r>
      <w:r w:rsidR="00553CF7">
        <w:t>is a distinct</w:t>
      </w:r>
      <w:r w:rsidR="0095547A" w:rsidRPr="00AA390A">
        <w:t xml:space="preserve"> feature that separates the traits of other mammals to that of the kingdom Insecta. The fact that the same </w:t>
      </w:r>
      <w:r w:rsidR="00116D65" w:rsidRPr="00AA390A">
        <w:t>phenomenon</w:t>
      </w:r>
      <w:r w:rsidR="0095547A" w:rsidRPr="00AA390A">
        <w:t xml:space="preserve"> cannot occur in human beings brings a whole </w:t>
      </w:r>
      <w:r w:rsidR="0095547A" w:rsidRPr="00AA390A">
        <w:rPr>
          <w:noProof/>
        </w:rPr>
        <w:t>n</w:t>
      </w:r>
      <w:r w:rsidR="00FA5609" w:rsidRPr="00AA390A">
        <w:rPr>
          <w:noProof/>
        </w:rPr>
        <w:t>e</w:t>
      </w:r>
      <w:r w:rsidR="0095547A" w:rsidRPr="00AA390A">
        <w:rPr>
          <w:noProof/>
        </w:rPr>
        <w:t>w</w:t>
      </w:r>
      <w:r w:rsidR="0095547A" w:rsidRPr="00AA390A">
        <w:t xml:space="preserve"> perception abou</w:t>
      </w:r>
      <w:r w:rsidR="00E82B0F" w:rsidRPr="00AA390A">
        <w:t>t the existence and the balance. In such a case, Mother Nature comes to play an important part in ensuring that there is balance in nature and minimize the competition for resources. The fact that there are many insects and they reproduce very fast may imply that if the male species are allowed to grow in high numbers then there will be a very high rate of reproduction that might threaten other species</w:t>
      </w:r>
      <w:r w:rsidR="000B10A7" w:rsidRPr="00AA390A">
        <w:t xml:space="preserve"> (Hurst&amp; Jiggins, 2000)</w:t>
      </w:r>
      <w:r w:rsidR="00E82B0F" w:rsidRPr="00AA390A">
        <w:t xml:space="preserve">. Nevertheless, such an incident may also occur in human beings but not through natural selection. </w:t>
      </w:r>
    </w:p>
    <w:p w:rsidR="00E82B0F" w:rsidRPr="00AA390A" w:rsidRDefault="00E82B0F" w:rsidP="00737B9F">
      <w:pPr>
        <w:spacing w:line="480" w:lineRule="auto"/>
        <w:ind w:firstLine="720"/>
      </w:pPr>
      <w:r w:rsidRPr="00AA390A">
        <w:lastRenderedPageBreak/>
        <w:t xml:space="preserve">During the ancient </w:t>
      </w:r>
      <w:r w:rsidRPr="00AA390A">
        <w:rPr>
          <w:noProof/>
        </w:rPr>
        <w:t>wars</w:t>
      </w:r>
      <w:r w:rsidR="00FA5609" w:rsidRPr="00AA390A">
        <w:rPr>
          <w:noProof/>
        </w:rPr>
        <w:t>,</w:t>
      </w:r>
      <w:r w:rsidRPr="00AA390A">
        <w:t xml:space="preserve"> one kingdom or tribe would exclusively kill the men and spare the women to ensure that they destroy the next generation of their enemy just make the bacterium in this article.</w:t>
      </w:r>
      <w:r w:rsidR="00D60F52" w:rsidRPr="00AA390A">
        <w:t xml:space="preserve"> </w:t>
      </w:r>
      <w:r w:rsidR="000D12F0" w:rsidRPr="00AA390A">
        <w:t>But on natural selection, the survival of other species depends on the fall of the other species.</w:t>
      </w:r>
      <w:r w:rsidR="00D60F52" w:rsidRPr="00AA390A">
        <w:t xml:space="preserve"> So, the survival of the bacteria and other species will require the death of the male insects.</w:t>
      </w:r>
    </w:p>
    <w:p w:rsidR="00E82B0F" w:rsidRPr="00AA390A" w:rsidRDefault="00E82B0F" w:rsidP="00737B9F">
      <w:pPr>
        <w:spacing w:line="480" w:lineRule="auto"/>
        <w:rPr>
          <w:sz w:val="22"/>
        </w:rPr>
      </w:pPr>
    </w:p>
    <w:p w:rsidR="00A17FA2" w:rsidRPr="00AA390A" w:rsidRDefault="00924890" w:rsidP="00924890">
      <w:pPr>
        <w:spacing w:line="480" w:lineRule="auto"/>
        <w:rPr>
          <w:b/>
          <w:szCs w:val="24"/>
        </w:rPr>
      </w:pPr>
      <w:r w:rsidRPr="00AA390A">
        <w:rPr>
          <w:b/>
          <w:bCs/>
          <w:kern w:val="36"/>
          <w:szCs w:val="24"/>
        </w:rPr>
        <w:t>Urinary Tract Infections in Adults</w:t>
      </w:r>
    </w:p>
    <w:p w:rsidR="00E82B0F" w:rsidRPr="00AA390A" w:rsidRDefault="00553CF7" w:rsidP="00737B9F">
      <w:pPr>
        <w:spacing w:line="480" w:lineRule="auto"/>
        <w:ind w:firstLine="720"/>
      </w:pPr>
      <w:r>
        <w:t>This article provides an insight about Urinary Tract Infection</w:t>
      </w:r>
      <w:r w:rsidR="001E13B5">
        <w:t>; those at risk, how it is spread and how it can be treated.</w:t>
      </w:r>
      <w:bookmarkStart w:id="0" w:name="_GoBack"/>
      <w:bookmarkEnd w:id="0"/>
      <w:r>
        <w:t xml:space="preserve"> </w:t>
      </w:r>
      <w:r w:rsidR="00E82B0F" w:rsidRPr="00AA390A">
        <w:t>The general notion she had amongst many is that UTI is contracted my external means and propagated exclusively through sex. Some have even gone ahead to include UTI as a sexually transmitted disease. Very few people have the knowledge that they can get UTI even when I maintain a high level of hygiene of their genitals</w:t>
      </w:r>
      <w:r w:rsidR="000734DC" w:rsidRPr="00AA390A">
        <w:t xml:space="preserve"> (Llor et al., 2017)</w:t>
      </w:r>
      <w:r w:rsidR="00E82B0F" w:rsidRPr="00AA390A">
        <w:t xml:space="preserve">. For this reason, many believe that through personal cleanness and protected sex they have zero chances of contracting this infection. </w:t>
      </w:r>
    </w:p>
    <w:p w:rsidR="00E82B0F" w:rsidRPr="00AA390A" w:rsidRDefault="00E82B0F" w:rsidP="00737B9F">
      <w:pPr>
        <w:spacing w:line="480" w:lineRule="auto"/>
        <w:ind w:firstLine="720"/>
      </w:pPr>
      <w:r w:rsidRPr="00AA390A">
        <w:t>In this case, it is important to note that UTI maybe as a result of building up of bacteria within the body. So, one should always be on the look for the signs of this infection to ensure that they do not suffer from the consequences after the infection has spread to create compacts of the body. Also, there is a notion of negative perception from the fact that the infection can be transmitted through sexual intercourse. Since the infection is categorized as a Sexually Transmitted disease many would compare it to other STDs such as syphilis gonorrhea or even HIV. Such misconceptions make it difficult for people to come out and report UTI</w:t>
      </w:r>
      <w:r w:rsidR="000734DC" w:rsidRPr="00AA390A">
        <w:t xml:space="preserve"> (Llor et al., 2017)</w:t>
      </w:r>
      <w:r w:rsidRPr="00AA390A">
        <w:t>. However, to seek medical attention once symptoms of UTI start showing up</w:t>
      </w:r>
    </w:p>
    <w:p w:rsidR="000B10A7" w:rsidRPr="00AA390A" w:rsidRDefault="000734DC" w:rsidP="00737B9F">
      <w:pPr>
        <w:tabs>
          <w:tab w:val="center" w:pos="4680"/>
          <w:tab w:val="left" w:pos="7893"/>
        </w:tabs>
        <w:spacing w:line="480" w:lineRule="auto"/>
      </w:pPr>
      <w:r w:rsidRPr="00AA390A">
        <w:tab/>
      </w:r>
    </w:p>
    <w:p w:rsidR="000B10A7" w:rsidRPr="00AA390A" w:rsidRDefault="000B10A7" w:rsidP="00737B9F">
      <w:pPr>
        <w:overflowPunct/>
        <w:autoSpaceDE/>
        <w:autoSpaceDN/>
        <w:adjustRightInd/>
        <w:spacing w:after="160" w:line="480" w:lineRule="auto"/>
        <w:textAlignment w:val="auto"/>
      </w:pPr>
      <w:r w:rsidRPr="00AA390A">
        <w:br w:type="page"/>
      </w:r>
    </w:p>
    <w:p w:rsidR="0095547A" w:rsidRPr="00AA390A" w:rsidRDefault="000734DC" w:rsidP="00737B9F">
      <w:pPr>
        <w:tabs>
          <w:tab w:val="center" w:pos="4680"/>
          <w:tab w:val="left" w:pos="7893"/>
        </w:tabs>
        <w:spacing w:line="480" w:lineRule="auto"/>
        <w:jc w:val="center"/>
      </w:pPr>
      <w:r w:rsidRPr="00AA390A">
        <w:lastRenderedPageBreak/>
        <w:t>References</w:t>
      </w:r>
    </w:p>
    <w:p w:rsidR="00737B9F" w:rsidRPr="00AA390A" w:rsidRDefault="00737B9F" w:rsidP="00737B9F">
      <w:pPr>
        <w:spacing w:line="480" w:lineRule="auto"/>
        <w:ind w:left="720" w:hanging="720"/>
      </w:pPr>
      <w:r w:rsidRPr="00AA390A">
        <w:t xml:space="preserve">Gould, D. (2004). Bacterial infections: antibiotics and decontamination. </w:t>
      </w:r>
      <w:r w:rsidRPr="00AA390A">
        <w:rPr>
          <w:i/>
          <w:iCs/>
        </w:rPr>
        <w:t>Nursing Standard (through 2013)</w:t>
      </w:r>
      <w:r w:rsidRPr="00AA390A">
        <w:t xml:space="preserve">, </w:t>
      </w:r>
      <w:r w:rsidRPr="00AA390A">
        <w:rPr>
          <w:i/>
          <w:iCs/>
        </w:rPr>
        <w:t>18</w:t>
      </w:r>
      <w:r w:rsidRPr="00AA390A">
        <w:t>(40), 38.</w:t>
      </w:r>
    </w:p>
    <w:p w:rsidR="00737B9F" w:rsidRPr="00AA390A" w:rsidRDefault="00737B9F" w:rsidP="00737B9F">
      <w:pPr>
        <w:spacing w:line="480" w:lineRule="auto"/>
        <w:ind w:left="720" w:hanging="720"/>
      </w:pPr>
      <w:r w:rsidRPr="00AA390A">
        <w:t xml:space="preserve">Hofmann, S. G. (2007). Cognitive factors that maintain social anxiety disorder: A comprehensive model and its treatment implications. </w:t>
      </w:r>
      <w:r w:rsidRPr="00AA390A">
        <w:rPr>
          <w:i/>
          <w:iCs/>
        </w:rPr>
        <w:t xml:space="preserve">Cognitive </w:t>
      </w:r>
      <w:r w:rsidRPr="00AA390A">
        <w:rPr>
          <w:i/>
          <w:iCs/>
          <w:noProof/>
        </w:rPr>
        <w:t>behavior</w:t>
      </w:r>
      <w:r w:rsidRPr="00AA390A">
        <w:rPr>
          <w:i/>
          <w:iCs/>
        </w:rPr>
        <w:t xml:space="preserve"> therapy</w:t>
      </w:r>
      <w:r w:rsidRPr="00AA390A">
        <w:t xml:space="preserve">, </w:t>
      </w:r>
      <w:r w:rsidRPr="00AA390A">
        <w:rPr>
          <w:i/>
          <w:iCs/>
        </w:rPr>
        <w:t>36</w:t>
      </w:r>
      <w:r w:rsidRPr="00AA390A">
        <w:t>(4), 193-209.</w:t>
      </w:r>
    </w:p>
    <w:p w:rsidR="00737B9F" w:rsidRPr="00AA390A" w:rsidRDefault="00737B9F" w:rsidP="00737B9F">
      <w:pPr>
        <w:spacing w:line="480" w:lineRule="auto"/>
        <w:ind w:left="720" w:hanging="720"/>
      </w:pPr>
      <w:r w:rsidRPr="00AA390A">
        <w:t xml:space="preserve">Hurst, G. D., &amp; Jiggins, F. M. (2000). Male-killing bacteria in insects: mechanisms, incidence, and implications. </w:t>
      </w:r>
      <w:r w:rsidRPr="00AA390A">
        <w:rPr>
          <w:i/>
          <w:iCs/>
        </w:rPr>
        <w:t>Emerging infectious diseases</w:t>
      </w:r>
      <w:r w:rsidRPr="00AA390A">
        <w:t xml:space="preserve">, </w:t>
      </w:r>
      <w:r w:rsidRPr="00AA390A">
        <w:rPr>
          <w:i/>
          <w:iCs/>
        </w:rPr>
        <w:t>6</w:t>
      </w:r>
      <w:r w:rsidRPr="00AA390A">
        <w:t>(4), 329.</w:t>
      </w:r>
    </w:p>
    <w:p w:rsidR="00737B9F" w:rsidRPr="00AA390A" w:rsidRDefault="00737B9F" w:rsidP="00737B9F">
      <w:pPr>
        <w:spacing w:line="480" w:lineRule="auto"/>
        <w:ind w:left="720" w:hanging="720"/>
      </w:pPr>
      <w:r w:rsidRPr="00AA390A">
        <w:t xml:space="preserve">Llor, C., Moragas, A., Hernández, S., Crispi, S., &amp; Cots, J. M. (2017). Misconceptions </w:t>
      </w:r>
      <w:r w:rsidRPr="00AA390A">
        <w:rPr>
          <w:noProof/>
        </w:rPr>
        <w:t>about</w:t>
      </w:r>
      <w:r w:rsidRPr="00AA390A">
        <w:t xml:space="preserve"> Spanish general practitioners’ attitudes toward the management of urinary tract infections and asymptomatic bacteriuria: an internet-based questionnaire study. </w:t>
      </w:r>
      <w:r w:rsidRPr="00AA390A">
        <w:rPr>
          <w:i/>
          <w:iCs/>
        </w:rPr>
        <w:t>Rev Esp Quimioter</w:t>
      </w:r>
      <w:r w:rsidRPr="00AA390A">
        <w:t xml:space="preserve">, </w:t>
      </w:r>
      <w:r w:rsidRPr="00AA390A">
        <w:rPr>
          <w:i/>
          <w:iCs/>
        </w:rPr>
        <w:t>30</w:t>
      </w:r>
      <w:r w:rsidRPr="00AA390A">
        <w:t>(5), 372-378.</w:t>
      </w:r>
    </w:p>
    <w:sectPr w:rsidR="00737B9F" w:rsidRPr="00AA390A" w:rsidSect="00F92D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4BB" w:rsidRDefault="00BB24BB" w:rsidP="002A4B1D">
      <w:r>
        <w:separator/>
      </w:r>
    </w:p>
  </w:endnote>
  <w:endnote w:type="continuationSeparator" w:id="0">
    <w:p w:rsidR="00BB24BB" w:rsidRDefault="00BB24BB" w:rsidP="002A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4BB" w:rsidRDefault="00BB24BB" w:rsidP="002A4B1D">
      <w:r>
        <w:separator/>
      </w:r>
    </w:p>
  </w:footnote>
  <w:footnote w:type="continuationSeparator" w:id="0">
    <w:p w:rsidR="00BB24BB" w:rsidRDefault="00BB24BB" w:rsidP="002A4B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B1D" w:rsidRDefault="002A4B1D">
    <w:pPr>
      <w:pStyle w:val="Header"/>
      <w:jc w:val="right"/>
    </w:pPr>
    <w:r>
      <w:t xml:space="preserve">ARTICLE COMMENTS </w:t>
    </w:r>
    <w:r>
      <w:tab/>
    </w:r>
    <w:r>
      <w:tab/>
    </w:r>
    <w:sdt>
      <w:sdtPr>
        <w:id w:val="19522796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E13B5">
          <w:rPr>
            <w:noProof/>
          </w:rPr>
          <w:t>5</w:t>
        </w:r>
        <w:r>
          <w:rPr>
            <w:noProof/>
          </w:rPr>
          <w:fldChar w:fldCharType="end"/>
        </w:r>
      </w:sdtContent>
    </w:sdt>
  </w:p>
  <w:p w:rsidR="002A4B1D" w:rsidRDefault="002A4B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D6B" w:rsidRDefault="00F92D6B" w:rsidP="00F92D6B">
    <w:pPr>
      <w:pStyle w:val="Header"/>
      <w:jc w:val="right"/>
    </w:pPr>
    <w:r>
      <w:t xml:space="preserve">Running head ARTICLE COMMENTS </w:t>
    </w:r>
    <w:r>
      <w:tab/>
    </w:r>
    <w:r>
      <w:tab/>
    </w:r>
    <w:sdt>
      <w:sdtPr>
        <w:id w:val="1683627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390A">
          <w:rPr>
            <w:noProof/>
          </w:rPr>
          <w:t>1</w:t>
        </w:r>
        <w:r>
          <w:rPr>
            <w:noProof/>
          </w:rPr>
          <w:fldChar w:fldCharType="end"/>
        </w:r>
      </w:sdtContent>
    </w:sdt>
  </w:p>
  <w:p w:rsidR="002A4B1D" w:rsidRDefault="002A4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O1MDM2NjayMDM1NDNX0lEKTi0uzszPAykwrAUAOX38ySwAAAA="/>
  </w:docVars>
  <w:rsids>
    <w:rsidRoot w:val="009D45BC"/>
    <w:rsid w:val="00023FDD"/>
    <w:rsid w:val="000734DC"/>
    <w:rsid w:val="000A5645"/>
    <w:rsid w:val="000B10A7"/>
    <w:rsid w:val="000B5167"/>
    <w:rsid w:val="000D12F0"/>
    <w:rsid w:val="000F38EA"/>
    <w:rsid w:val="00111588"/>
    <w:rsid w:val="00116D65"/>
    <w:rsid w:val="00124943"/>
    <w:rsid w:val="001848E2"/>
    <w:rsid w:val="001A4F4C"/>
    <w:rsid w:val="001E13B5"/>
    <w:rsid w:val="002A4B1D"/>
    <w:rsid w:val="003978E1"/>
    <w:rsid w:val="004132EC"/>
    <w:rsid w:val="005102B6"/>
    <w:rsid w:val="00553CF7"/>
    <w:rsid w:val="00640E3C"/>
    <w:rsid w:val="006D2F5B"/>
    <w:rsid w:val="00737B9F"/>
    <w:rsid w:val="00924890"/>
    <w:rsid w:val="0095547A"/>
    <w:rsid w:val="009D45BC"/>
    <w:rsid w:val="00A17FA2"/>
    <w:rsid w:val="00A260FC"/>
    <w:rsid w:val="00AA390A"/>
    <w:rsid w:val="00BA46D3"/>
    <w:rsid w:val="00BB24BB"/>
    <w:rsid w:val="00C172BA"/>
    <w:rsid w:val="00CE0594"/>
    <w:rsid w:val="00CE64B8"/>
    <w:rsid w:val="00D60F52"/>
    <w:rsid w:val="00DA3867"/>
    <w:rsid w:val="00DD4B86"/>
    <w:rsid w:val="00E82B0F"/>
    <w:rsid w:val="00F0668E"/>
    <w:rsid w:val="00F4088C"/>
    <w:rsid w:val="00F92D6B"/>
    <w:rsid w:val="00FA5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09301-7E38-4522-A25D-FA584D52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B1D"/>
    <w:pPr>
      <w:tabs>
        <w:tab w:val="center" w:pos="4680"/>
        <w:tab w:val="right" w:pos="9360"/>
      </w:tabs>
    </w:pPr>
  </w:style>
  <w:style w:type="character" w:customStyle="1" w:styleId="HeaderChar">
    <w:name w:val="Header Char"/>
    <w:basedOn w:val="DefaultParagraphFont"/>
    <w:link w:val="Header"/>
    <w:uiPriority w:val="99"/>
    <w:rsid w:val="002A4B1D"/>
    <w:rPr>
      <w:rFonts w:ascii="Times New Roman" w:hAnsi="Times New Roman" w:cs="Times New Roman"/>
      <w:sz w:val="24"/>
      <w:szCs w:val="20"/>
    </w:rPr>
  </w:style>
  <w:style w:type="paragraph" w:styleId="Footer">
    <w:name w:val="footer"/>
    <w:basedOn w:val="Normal"/>
    <w:link w:val="FooterChar"/>
    <w:uiPriority w:val="99"/>
    <w:unhideWhenUsed/>
    <w:rsid w:val="002A4B1D"/>
    <w:pPr>
      <w:tabs>
        <w:tab w:val="center" w:pos="4680"/>
        <w:tab w:val="right" w:pos="9360"/>
      </w:tabs>
    </w:pPr>
  </w:style>
  <w:style w:type="character" w:customStyle="1" w:styleId="FooterChar">
    <w:name w:val="Footer Char"/>
    <w:basedOn w:val="DefaultParagraphFont"/>
    <w:link w:val="Footer"/>
    <w:uiPriority w:val="99"/>
    <w:rsid w:val="002A4B1D"/>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6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omaira</dc:creator>
  <cp:keywords/>
  <dc:description/>
  <cp:lastModifiedBy>james omaira</cp:lastModifiedBy>
  <cp:revision>26</cp:revision>
  <dcterms:created xsi:type="dcterms:W3CDTF">2018-07-20T14:51:00Z</dcterms:created>
  <dcterms:modified xsi:type="dcterms:W3CDTF">2018-07-20T19:59:00Z</dcterms:modified>
</cp:coreProperties>
</file>